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EB" w:rsidRDefault="00E67FEB" w:rsidP="00E67FEB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  <w:lang w:val="en-US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ПОЯСНИТЕЛЬНАЯ ЗАПИСКА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346" w:after="0"/>
        <w:ind w:firstLine="180"/>
        <w:rPr>
          <w:rFonts w:ascii="Cambria" w:hAnsi="Cambria" w:cs="Cambria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Рабочая программа по изобразительному искусству для обучающихся 2 класса на уровне начального общего образования составлена на основе 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Требований к результатам освоения основной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образовательной программы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78" w:lineRule="atLeast"/>
        <w:ind w:right="144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Цель преподавания предмета 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Изобразительное искусство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состоит в формировании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71" w:lineRule="atLeast"/>
        <w:ind w:right="576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86" w:lineRule="atLeast"/>
        <w:ind w:right="144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71" w:lineRule="atLeast"/>
        <w:ind w:right="144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/>
        <w:ind w:right="288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2" w:after="0" w:line="281" w:lineRule="atLeast"/>
        <w:ind w:right="288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формируется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81" w:lineRule="atLeast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обучающихся, как для детей, проявляющих выдающиеся способности, так и для детей-инвалидов и детей с ОВЗ. </w:t>
      </w:r>
      <w:r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62" w:lineRule="atLeast"/>
        <w:ind w:right="576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МЕСТО УЧЕБНОГО ПРЕДМЕТА 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ИЗОБРАЗИТЕЛЬНОЕ ИСКУССТВО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 УЧЕБНОМ ПЛАНЕ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62" w:lineRule="atLeast"/>
        <w:ind w:right="144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Изобразительное искусство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входит в предметную область</w:t>
      </w:r>
    </w:p>
    <w:p w:rsidR="00E67FEB" w:rsidRPr="00E67FEB" w:rsidRDefault="00E67FEB" w:rsidP="00E67FEB">
      <w:pPr>
        <w:autoSpaceDE w:val="0"/>
        <w:autoSpaceDN w:val="0"/>
        <w:adjustRightInd w:val="0"/>
        <w:rPr>
          <w:rFonts w:ascii="Cambria" w:hAnsi="Cambria" w:cs="Cambria"/>
        </w:rPr>
      </w:pPr>
    </w:p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0"/>
        <w:ind w:right="432"/>
        <w:rPr>
          <w:rFonts w:ascii="Cambria" w:hAnsi="Cambria" w:cs="Cambria"/>
        </w:rPr>
      </w:pP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Искусство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является обязательным для изучения. Содержание предмета 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Изобразительное искусство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во 2 классе обязательно.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81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результатов обучения.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192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 изучение изобразительного искусства во 2 классе отводится 1 час в неделю, всего 34 часа.</w:t>
      </w:r>
    </w:p>
    <w:p w:rsidR="00E67FEB" w:rsidRPr="00E67FEB" w:rsidRDefault="00E67FEB" w:rsidP="00E67FEB">
      <w:pPr>
        <w:autoSpaceDE w:val="0"/>
        <w:autoSpaceDN w:val="0"/>
        <w:adjustRightInd w:val="0"/>
        <w:rPr>
          <w:rFonts w:ascii="Cambria" w:hAnsi="Cambria" w:cs="Cambria"/>
        </w:rPr>
      </w:pPr>
    </w:p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СОДЕРЖАНИЕ УЧЕБНОГО ПРЕДМЕТА 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346" w:after="0" w:line="271" w:lineRule="atLeast"/>
        <w:ind w:right="576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Графика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E67FEB"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720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Пастель и мелки — особенности и выразительные свойства графических материалов, приёмы работы.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720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144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2" w:after="0" w:line="262" w:lineRule="atLeast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Штриховка. Умение внимательно рассматривать и анализировать форму натурного предмета.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1152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Графический рисунок животного с активным выражением его характера.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Аналитическое рассматривание графических произведений анималистического жанра.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190" w:after="0" w:line="262" w:lineRule="atLeast"/>
        <w:ind w:left="180" w:right="576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Живопись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E67FEB"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62" w:lineRule="atLeast"/>
        <w:ind w:right="1008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Приёмы работы гуашью. Разный характер мазков и движений кистью. Пастозное, плотное и прозрачное нанесение краски.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30" w:lineRule="atLeast"/>
        <w:ind w:left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30" w:lineRule="atLeast"/>
        <w:ind w:left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Цвет тёплый и холодный — цветовой контраст.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576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30" w:lineRule="atLeast"/>
        <w:ind w:left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Цвет открытый — звонкий и приглушённый, тихий. Эмоциональная выразительность цвета.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71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30" w:lineRule="atLeast"/>
        <w:jc w:val="center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81" w:lineRule="atLeast"/>
        <w:ind w:right="144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Скульптура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E67FEB"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Лепка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из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пластилины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или глины игрушки —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филимоновская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игрушка, дымковский петух,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каргопольский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Полкан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288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288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Декоративно-прикладное искусство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E67FEB"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30" w:lineRule="atLeast"/>
        <w:ind w:left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Рисунок геометрического орнамента кружева или вышивки.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30" w:lineRule="atLeast"/>
        <w:ind w:left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Декоративная композиция. Ритм пятен в декоративной аппликации.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30" w:lineRule="atLeast"/>
        <w:ind w:left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Поделки из подручных нехудожественных материалов.</w:t>
      </w:r>
    </w:p>
    <w:p w:rsidR="00E67FEB" w:rsidRPr="00E67FEB" w:rsidRDefault="00E67FEB" w:rsidP="00E67FEB">
      <w:pPr>
        <w:autoSpaceDE w:val="0"/>
        <w:autoSpaceDN w:val="0"/>
        <w:adjustRightInd w:val="0"/>
        <w:rPr>
          <w:rFonts w:ascii="Cambria" w:hAnsi="Cambria" w:cs="Cambria"/>
        </w:rPr>
      </w:pPr>
    </w:p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0" w:line="271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Декоративные изображения животных в игрушках народных промыслов;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филимоновские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дымковские,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каргопольские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432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71" w:lineRule="atLeast"/>
        <w:ind w:right="432"/>
        <w:rPr>
          <w:rFonts w:ascii="Cambria" w:hAnsi="Cambria" w:cs="Cambria"/>
        </w:rPr>
      </w:pPr>
      <w:r w:rsidRPr="00E67FEB">
        <w:rPr>
          <w:rFonts w:ascii="Cambria" w:hAnsi="Cambria" w:cs="Cambria"/>
        </w:rPr>
        <w:lastRenderedPageBreak/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Архитектура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E67FEB"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71" w:lineRule="atLeast"/>
        <w:ind w:right="144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—п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2" w:after="0" w:line="271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71" w:lineRule="atLeast"/>
        <w:ind w:right="1008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Восприятие произведений искусства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E67FEB"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288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720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Восприятие орнаментальных произведений прикладного искусства (кружево, шитьё, резьба и роспись и др.).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576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71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Восприятие произведений анималистического жанра в графике (произведения В. В.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Ватагина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Е. И.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Чарушина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др.) и в скульптуре (произведения В. В.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Ватагина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71" w:lineRule="atLeast"/>
        <w:ind w:right="432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Азбука цифровой графики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E67FEB"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Paint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или другом графическом редакторе).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576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Paint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2" w:after="0" w:line="262" w:lineRule="atLeast"/>
        <w:ind w:right="432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Paint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основе простых сюжетов (например, образ дерева).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432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Paint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основе темы 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Тёплый и холодный цвета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например, 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Горящий костёр в синей ночи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Перо жар-птицы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др.).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144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67FEB" w:rsidRPr="00E67FEB" w:rsidRDefault="00E67FEB" w:rsidP="00E67FEB">
      <w:pPr>
        <w:autoSpaceDE w:val="0"/>
        <w:autoSpaceDN w:val="0"/>
        <w:adjustRightInd w:val="0"/>
        <w:rPr>
          <w:rFonts w:ascii="Cambria" w:hAnsi="Cambria" w:cs="Cambria"/>
        </w:rPr>
      </w:pPr>
    </w:p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ПЛАНИРУЕМЫЕ ОБРАЗОВАТЕЛЬНЫЕ РЕЗУЛЬТАТЫ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346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ЛИЧНОСТНЫЕ РЕЗУЛЬТАТЫ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166" w:after="0" w:line="271" w:lineRule="atLeast"/>
        <w:ind w:right="1152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центре программы по изобразительному искусству в соответствии с ФГОС начального образования находится личностное развитие обучающихся,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приобщение их к российским традиционным духовным ценностям, а также социализация личности.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86" w:lineRule="atLeast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Программа призвана обеспечить достижение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личностных результатов: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уважения и ценностного отношения к своей Родине — России;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духовно-нравственное развитие обучающихся;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позитивный опыт участия в творческой деятельности;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190" w:after="0" w:line="281" w:lineRule="atLeast"/>
        <w:ind w:right="144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Патриотическое воспитание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81" w:lineRule="atLeast"/>
        <w:ind w:right="144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Гражданское воспитание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83" w:lineRule="atLeast"/>
        <w:ind w:right="288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Духовно-нравственное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81" w:lineRule="atLeast"/>
        <w:ind w:right="144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Эстетическое воспитание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прекрасном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Ценности познавательной деятельности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71" w:lineRule="atLeast"/>
        <w:ind w:right="432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Экологическое воспитание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происходит в процессе художественно-эстетического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вств сп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E67FEB" w:rsidRPr="00E67FEB" w:rsidRDefault="00E67FEB" w:rsidP="00E67FEB">
      <w:pPr>
        <w:autoSpaceDE w:val="0"/>
        <w:autoSpaceDN w:val="0"/>
        <w:adjustRightInd w:val="0"/>
        <w:rPr>
          <w:rFonts w:ascii="Cambria" w:hAnsi="Cambria" w:cs="Cambria"/>
        </w:rPr>
      </w:pPr>
    </w:p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0" w:line="281" w:lineRule="atLeast"/>
        <w:ind w:right="144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Трудовое воспитание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стремление достичь результат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262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МЕТАПРЕДМЕТНЫЕ РЕЗУЛЬТАТЫ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166" w:after="0" w:line="288" w:lineRule="atLeast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proofErr w:type="gramStart"/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Овладение универсальными познавательными действиями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Пространственные представления и сенсорные способности: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характеризовать форму предмета, конструкции;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выявлять доминантные черты (характерные особенности) в визуальном образе;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сравнивать плоскостные и пространственные объекты по заданным основаниям;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находить ассоциативные связи между визуальными образами разных форм и предметов;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сопоставлять части и целое в видимом образе, предмете, конструкции;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обобщать форму составной конструкции;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абстрагировать образ реальности при построении плоской композиции;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соотносить тональные отношения (тёмное — светлое) в пространственных и плоскостных объектах; </w:t>
      </w:r>
      <w:r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90" w:lineRule="atLeast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Базовые логические и исследовательские действия: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классифицировать произведения искусства по видам и, соответственно, по назначению 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жизни людей;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190" w:after="0" w:line="262" w:lineRule="atLeast"/>
        <w:ind w:left="180" w:right="4752"/>
        <w:rPr>
          <w:rFonts w:ascii="Cambria" w:hAnsi="Cambria" w:cs="Cambria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Работа с информацией: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использовать электронные образовательные ресурсы;</w:t>
      </w:r>
    </w:p>
    <w:p w:rsidR="00E67FEB" w:rsidRPr="00E67FEB" w:rsidRDefault="00E67FEB" w:rsidP="00E67FEB">
      <w:pPr>
        <w:autoSpaceDE w:val="0"/>
        <w:autoSpaceDN w:val="0"/>
        <w:adjustRightInd w:val="0"/>
        <w:rPr>
          <w:rFonts w:ascii="Cambria" w:hAnsi="Cambria" w:cs="Cambria"/>
        </w:rPr>
      </w:pPr>
    </w:p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</w:rPr>
      </w:pP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86" w:lineRule="atLeast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уметь работать с электронными учебниками и учебными пособиями;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квестов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предложенных учителем;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192" w:after="0" w:line="288" w:lineRule="atLeast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proofErr w:type="gramStart"/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Овладение универсальными коммуникативными действиями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Обучающиеся должны овладеть следующими действиями: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демонстрировать и объяснять результаты своего творческого, художественного или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исследовательского опыта;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86" w:lineRule="atLeast"/>
        <w:ind w:right="1296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proofErr w:type="gramStart"/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Овладение универсальными регулятивными действиями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Обучающиеся должны овладеть следующими действиями: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внимательно относиться и выполнять учебные задачи, поставленные учителем; </w:t>
      </w:r>
      <w:r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соблюдать последовательность учебных действий при выполнении задания;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порядок в окружающем пространстве и бережно относясь к используемым материалам; </w:t>
      </w:r>
      <w:r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proofErr w:type="gramEnd"/>
    </w:p>
    <w:p w:rsidR="00E67FEB" w:rsidRDefault="00E67FEB" w:rsidP="00E67FEB">
      <w:pPr>
        <w:widowControl w:val="0"/>
        <w:autoSpaceDE w:val="0"/>
        <w:autoSpaceDN w:val="0"/>
        <w:adjustRightInd w:val="0"/>
        <w:spacing w:before="262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ПРЕДМЕТНЫЕ РЕЗУЛЬТАТЫ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166" w:after="0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190" w:after="0" w:line="262" w:lineRule="atLeast"/>
        <w:ind w:left="180" w:right="288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Графика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E67FEB"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</w:t>
      </w:r>
    </w:p>
    <w:p w:rsidR="00E67FEB" w:rsidRPr="00E67FEB" w:rsidRDefault="00E67FEB" w:rsidP="00E67FEB">
      <w:pPr>
        <w:autoSpaceDE w:val="0"/>
        <w:autoSpaceDN w:val="0"/>
        <w:adjustRightInd w:val="0"/>
        <w:rPr>
          <w:rFonts w:ascii="Cambria" w:hAnsi="Cambria" w:cs="Cambria"/>
        </w:rPr>
      </w:pPr>
    </w:p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осваивать выразительные свойства твёрдых, сухих, мягких и жидких графических материалов.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71" w:lineRule="atLeast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Приобретать навыки изображения на основе разной по характеру и способу наложения линии. </w:t>
      </w:r>
      <w:r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Овладевать понятием 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ритм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навыками ритмической организации изображения как необходимой композиционной основы выражения содержания.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144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71" w:lineRule="atLeast"/>
        <w:ind w:right="144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192" w:after="0"/>
        <w:ind w:right="720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Живопись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E67FEB"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720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432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432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белой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чёрной (для изменения их тона).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432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144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глухой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мрачный и др.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71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цветового состояния моря.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71" w:lineRule="atLeast"/>
        <w:ind w:right="288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83" w:lineRule="atLeast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Скульптура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E67FEB"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филимоновская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абашевская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каргопольская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дымковская игрушки или с учётом местных промыслов). </w:t>
      </w:r>
      <w:r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288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 w:line="271" w:lineRule="atLeast"/>
        <w:ind w:right="1440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Декоративно-прикладное искусство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E67FEB"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71" w:lineRule="atLeast"/>
        <w:ind w:right="720" w:firstLine="180"/>
        <w:rPr>
          <w:rFonts w:ascii="Cambria" w:hAnsi="Cambria" w:cs="Cambria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  <w:proofErr w:type="gramEnd"/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67FEB" w:rsidRPr="00E67FEB" w:rsidRDefault="00E67FEB" w:rsidP="00E67FEB">
      <w:pPr>
        <w:autoSpaceDE w:val="0"/>
        <w:autoSpaceDN w:val="0"/>
        <w:adjustRightInd w:val="0"/>
        <w:rPr>
          <w:rFonts w:ascii="Cambria" w:hAnsi="Cambria" w:cs="Cambria"/>
        </w:rPr>
      </w:pPr>
    </w:p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0" w:line="271" w:lineRule="atLeast"/>
        <w:ind w:right="432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филимоновская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абашевская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каргопольская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дымковская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игрушки или с учётом местных промыслов).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1152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81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Билибина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2" w:after="0" w:line="230" w:lineRule="atLeast"/>
        <w:ind w:left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192" w:after="0" w:line="271" w:lineRule="atLeast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Архитектура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E67FEB"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30" w:lineRule="atLeast"/>
        <w:ind w:left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Осваивать понимание образа здания, то есть его эмоционального воздействия.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71" w:lineRule="atLeast"/>
        <w:ind w:right="144" w:firstLine="180"/>
        <w:rPr>
          <w:rFonts w:ascii="Cambria" w:hAnsi="Cambria" w:cs="Cambria"/>
        </w:rPr>
      </w:pP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архитектурным постройкам.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864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190" w:after="0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Восприятие произведений искусства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E67FEB">
        <w:rPr>
          <w:rFonts w:ascii="Cambria" w:hAnsi="Cambria" w:cs="Cambria"/>
        </w:rPr>
        <w:br/>
      </w: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1152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2" w:after="0" w:line="271" w:lineRule="atLeast"/>
        <w:ind w:right="432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/>
        <w:ind w:right="144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Ватагина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Е. И.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Чарушина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других по выбору учителя).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71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Гога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К. Моне, А.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Матисса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других по выбору учителя).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71" w:lineRule="atLeast"/>
        <w:ind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Ватагина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Е. И.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Чарушина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(и других по выбору учителя).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190" w:after="0" w:line="262" w:lineRule="atLeast"/>
        <w:ind w:left="180" w:right="720"/>
        <w:rPr>
          <w:rFonts w:ascii="Cambria" w:hAnsi="Cambria" w:cs="Cambria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Азбука цифровой графики</w:t>
      </w:r>
      <w:r w:rsidRPr="00E67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E67FEB"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Paint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(или</w:t>
      </w:r>
      <w:proofErr w:type="gramEnd"/>
    </w:p>
    <w:p w:rsidR="00E67FEB" w:rsidRPr="00E67FEB" w:rsidRDefault="00E67FEB" w:rsidP="00E67FEB">
      <w:pPr>
        <w:autoSpaceDE w:val="0"/>
        <w:autoSpaceDN w:val="0"/>
        <w:adjustRightInd w:val="0"/>
        <w:rPr>
          <w:rFonts w:ascii="Cambria" w:hAnsi="Cambria" w:cs="Cambria"/>
        </w:rPr>
      </w:pPr>
    </w:p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другом графическом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редакторе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).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Paint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71" w:lineRule="atLeast"/>
        <w:ind w:right="288" w:firstLine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Осваивать в компьютерном редакторе (например,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Paint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:rsidR="00E67FEB" w:rsidRDefault="00E67FEB" w:rsidP="00E67FEB">
      <w:pPr>
        <w:widowControl w:val="0"/>
        <w:tabs>
          <w:tab w:val="left" w:pos="180"/>
        </w:tabs>
        <w:autoSpaceDE w:val="0"/>
        <w:autoSpaceDN w:val="0"/>
        <w:adjustRightInd w:val="0"/>
        <w:spacing w:before="70" w:after="0" w:line="262" w:lineRule="atLeast"/>
        <w:ind w:right="432"/>
        <w:rPr>
          <w:rFonts w:ascii="Cambria" w:hAnsi="Cambria" w:cs="Cambria"/>
        </w:rPr>
      </w:pPr>
      <w:r w:rsidRPr="00E67FEB">
        <w:rPr>
          <w:rFonts w:ascii="Cambria" w:hAnsi="Cambria" w:cs="Cambria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30" w:lineRule="atLeast"/>
        <w:ind w:left="1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Участвовать в обсуждении композиционного построения кадра в фотографии.</w:t>
      </w:r>
    </w:p>
    <w:p w:rsidR="00E67FEB" w:rsidRPr="00E67FEB" w:rsidRDefault="00E67FEB" w:rsidP="00E67FEB">
      <w:pPr>
        <w:autoSpaceDE w:val="0"/>
        <w:autoSpaceDN w:val="0"/>
        <w:adjustRightInd w:val="0"/>
        <w:rPr>
          <w:rFonts w:ascii="Cambria" w:hAnsi="Cambria" w:cs="Cambria"/>
        </w:rPr>
      </w:pPr>
    </w:p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64" w:line="220" w:lineRule="atLeast"/>
        <w:rPr>
          <w:rFonts w:ascii="Cambria" w:hAnsi="Cambria" w:cs="Cambria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258" w:line="233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19"/>
          <w:szCs w:val="19"/>
        </w:rPr>
        <w:lastRenderedPageBreak/>
        <w:t xml:space="preserve">ТЕМАТИЧЕСКОЕ ПЛАНИРОВАНИЕ </w:t>
      </w:r>
    </w:p>
    <w:tbl>
      <w:tblPr>
        <w:tblW w:w="13808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E67FEB" w:rsidTr="00E67FE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right="14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№</w:t>
            </w:r>
            <w:r>
              <w:rPr>
                <w:rFonts w:ascii="Cambria" w:hAnsi="Cambria" w:cs="Cambria"/>
                <w:lang w:val="en-US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517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72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Виды деятельности</w:t>
            </w:r>
          </w:p>
        </w:tc>
        <w:tc>
          <w:tcPr>
            <w:tcW w:w="172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Виды,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формы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контроля</w:t>
            </w:r>
          </w:p>
        </w:tc>
        <w:tc>
          <w:tcPr>
            <w:tcW w:w="172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26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контрольные работы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5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Ритм линий. Выразительность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линии. Художественные материалы для линейного рисунка и 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свойства. Развитие навыков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линейного рисунка.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Осваивать приёмы работы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графическими материалами и навыки линейного рисунка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45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rutube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plst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/59559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Рисуем комнатный цветок карандашом. Урок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ИЗО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 Красота природных форм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Пастель и мелки — особенности и выразительные свойства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графических материалов, приёмы работы.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Осваивать приёмы работы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графическими материалами и навыки линейного рисунка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rutube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/09218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dd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9189467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87/?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playlist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=59559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Рисуем стеклянные предметы на тёмном фоне. Урок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ИЗО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Загадки белого и чёрного.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Ритм пятен: знакомство с основами композиции. Расположение пятна на плоскости листа: сгущение,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разброс, доминанта, равновесие, спокойствие и движение.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Учиться понимать свойства линейного ритма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 ритмическую организацию изображения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/16019306372570578502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Урок ИЗО во 2 классе на тему Ритм пятен. Практический мастер-класс по рисованию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1.4.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Пропорции — соотношение частей и целого. Развитие аналитических навыков сравнения пропорций.</w:t>
            </w:r>
          </w:p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20" w:after="0" w:line="250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Выразительные свойства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пропорций. Рисунки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lastRenderedPageBreak/>
              <w:t>различных птиц.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Рассматривать разных птиц (по фотографиям)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 характеризовать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соотношения пропорций в их строении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.;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Выполнить рисунки разных видов птиц, меняя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их пропорции (например,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 xml:space="preserve">рисунки цапли, пингвина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 др.).;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/3817026548052214310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Урок ИЗО 2 класс "Изображение и реальность"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trHeight w:val="252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1.5.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7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Рисунок с натуры простого предмета.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Выполнить простым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карандашом рисунок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 натуры простого предмета (например, предметов своего письменного стола) или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небольшого фрукта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.;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Осваивать навык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внимательного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разглядывания объекта.;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Осваивать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последовательность этапов ведения рисунка с натуры.;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/17352846628708985197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рисование яблока с натуры 2 класс</w:t>
            </w:r>
          </w:p>
        </w:tc>
      </w:tr>
    </w:tbl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</w:rPr>
      </w:pPr>
    </w:p>
    <w:p w:rsidR="00E67FEB" w:rsidRPr="00E67FEB" w:rsidRDefault="00E67FEB" w:rsidP="00E67FEB">
      <w:pPr>
        <w:autoSpaceDE w:val="0"/>
        <w:autoSpaceDN w:val="0"/>
        <w:adjustRightInd w:val="0"/>
        <w:rPr>
          <w:rFonts w:ascii="Cambria" w:hAnsi="Cambria" w:cs="Cambria"/>
        </w:rPr>
      </w:pPr>
    </w:p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</w:rPr>
      </w:pPr>
    </w:p>
    <w:tbl>
      <w:tblPr>
        <w:tblW w:w="15534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2"/>
          <w:wAfter w:w="3452" w:type="dxa"/>
          <w:trHeight w:val="169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1.6.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Расположение предмета на листе бумаги. Определение формы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предмета. Соотношение частей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предмета. Светлые и тёмные части предмета, тень под предметом.</w:t>
            </w:r>
          </w:p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20" w:after="0" w:line="247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Штриховка. Умение внимательно рассматривать и анализировать форму натурного предмета.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/2802957922681456153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Рисуем натюрморт с яблоком цветными карандашами. Урок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ИЗО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 Природные и рукотворные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2"/>
          <w:wAfter w:w="3452" w:type="dxa"/>
          <w:trHeight w:val="111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1.7.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288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Рисунок животного с активным выражением его характера.</w:t>
            </w:r>
          </w:p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20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Аналитическое рассматривание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графики, произведений, созданных в анималистическом жанре.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rutube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/4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acecab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beabc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33258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dd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567/?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playlist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=59559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Рисуем панду карандашами. Урок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ИЗО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 Выражение характера изображаемых животных.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Итого по модулю 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035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534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Модуль 2.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 Живопись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73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Цвета основные и составные.</w:t>
            </w:r>
          </w:p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20" w:after="0" w:line="245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Развитие навыков смешивания красок и получения нового цвета.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Осваивать навыки работы с цветом, смешение красок и их наложения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/5410453756720755164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Рисуем цветочную поляну гуашью с детьми. Три основные краски, строящие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многоцветье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мира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92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Приёмы работы гуашью. Разный характер мазков и движений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кистью.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Осваивать особенности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выразительные возможности работы кроющей краской</w:t>
            </w:r>
            <w:r>
              <w:rPr>
                <w:rFonts w:ascii="Cambria" w:hAnsi="Cambria" w:cs="Cambria"/>
              </w:rPr>
              <w:br/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гуашь</w:t>
            </w:r>
            <w:proofErr w:type="gramStart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/3568901490339869646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Гуашь широкими мазками, плоской кистью. Рисуем гуашью.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92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Пастозное, плотное и прозрачное нанесение краски.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Осваивать особенности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выразительные возможности работы кроющей краской</w:t>
            </w:r>
            <w:r>
              <w:rPr>
                <w:rFonts w:ascii="Cambria" w:hAnsi="Cambria" w:cs="Cambria"/>
              </w:rPr>
              <w:br/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гуашь</w:t>
            </w:r>
            <w:proofErr w:type="gramStart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rutube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058659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ee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dae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7282/?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playlist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=59559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Рисуем осенний натюрморт с тыквой гуашью. Урок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ИЗО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Разноцветные краски осени натюрморте.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104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2.4.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Акварель и её свойства.</w:t>
            </w:r>
          </w:p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8" w:after="0" w:line="245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Акварельные кисти. Приёмы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lastRenderedPageBreak/>
              <w:t>работы акварелью.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Приобретать опыт работы акварелью и понимать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особенности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 xml:space="preserve">работы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прозрачной краской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/5905929199692477106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Основные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приемы работы с акварелью.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92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2.5.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7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Цвета тёплый и холодный (цветовой контраст).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Узнавать и различать тёплый и холодный цвета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/13128934713963908336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Урок ИЗО 2 класс "Цвет как средство выражения: тёплые и холодные цвета"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/1389644140589932644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Урок ИЗО 2 класс "Тёплые и холодные цвета. Солнце и месяц"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73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2.6.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right="86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Цвета тёмный и светлый (тональные отношения).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Уметь различать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сравнивать тёплые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холодные оттенки цвета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right="576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/4568265866461647522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Урок рисования красками. Рисуем город. Простые рисунки для детей. Рисуем вместе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926"/>
        </w:trPr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2.7.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Затемнение цвета с помощью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тёмной краски 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разбеление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 цвета. Эмоциональная выразительность цветовых состояний и отношений.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Сравнивать и различать тёмные и светлые оттенки цвета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/17645621595510599858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Пошаговый урок по рисованию северного сияния гуашью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90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2.8.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Цвет открытый — звонкий и цвет приглушённый — тихий.</w:t>
            </w:r>
          </w:p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8" w:after="0" w:line="245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Эмоциональная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lastRenderedPageBreak/>
              <w:t>выразительность цвета.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Осваивать эмоциональное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звучание цвета: цвет звонкий, яркий, глухой. Приобретать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навыки работы с цветом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/13793010317457383987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Рисуем весеннюю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землю гуашью. Тихие и звонкие цвета. Цвет как средство выражения.</w:t>
            </w:r>
          </w:p>
        </w:tc>
      </w:tr>
    </w:tbl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</w:rPr>
      </w:pPr>
    </w:p>
    <w:p w:rsidR="00E67FEB" w:rsidRPr="00E67FEB" w:rsidRDefault="00E67FEB" w:rsidP="00E67FEB">
      <w:pPr>
        <w:autoSpaceDE w:val="0"/>
        <w:autoSpaceDN w:val="0"/>
        <w:adjustRightInd w:val="0"/>
        <w:rPr>
          <w:rFonts w:ascii="Cambria" w:hAnsi="Cambria" w:cs="Cambria"/>
        </w:rPr>
      </w:pPr>
    </w:p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</w:rPr>
      </w:pPr>
    </w:p>
    <w:tbl>
      <w:tblPr>
        <w:tblW w:w="15534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188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2.9.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Изображение природы (моря)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в разных контрастных состояниях погоды и соответствующих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цветовых состояниях (туман,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нежное утро, гроза, буря, ветер; по выбору учителя).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Рассматривать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характеризовать изменения цвета при передаче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контрастных состояний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погоды на примере морских пейзажей И. К. Айвазовского и других известных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художников-маринистов </w:t>
            </w:r>
            <w:r>
              <w:rPr>
                <w:rFonts w:ascii="Cambria" w:hAnsi="Cambria" w:cs="Cambria"/>
              </w:rPr>
              <w:br/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по выбору учителя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).;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/59386154269105085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Как нарисовать закат на море гуашью. Гуашь для начинающих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92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2.10.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45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Произведения художника-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мариниста И. К. Айвазовского.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50" w:lineRule="atLeast"/>
              <w:ind w:left="72" w:right="43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Запоминать и узнавать известные картины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художника И. К.</w:t>
            </w:r>
          </w:p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Айвазовского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/10391047031200336869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Как нарисовать ночной пейзаж с дельфином гуашью поэтапно. Рисуем гуашью для начинающих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227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2.11.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Изображение сказочного персонажа с ярко выраженным характером. Образ мужской или женский.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Обсуждать, объяснять,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какими художественными средствами удалось показать характер сказочных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персонажей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.;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Учиться понимать, что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художник всегда выражает своё отношение к тому, что изображает, он может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изобразить доброе и злое,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грозное и нежное и др.;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www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youtube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com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watch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BN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UOTi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fI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Как нарисовать короля/ Рисуем героев сказок/ Уроки рисования для детей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2" w:type="dxa"/>
            <w:gridSpan w:val="2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4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Итого по модулю 2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4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0356" w:type="dxa"/>
            <w:gridSpan w:val="6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534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Модуль 3.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 Скульптура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169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Лепка из пластилина или глины игрушки — сказочного животного по мотивам выбранного народного художественного промысла: </w:t>
            </w:r>
            <w:r>
              <w:rPr>
                <w:rFonts w:ascii="Cambria" w:hAnsi="Cambria" w:cs="Cambria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филимоновская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, дымковская, </w:t>
            </w:r>
            <w:r>
              <w:rPr>
                <w:rFonts w:ascii="Cambria" w:hAnsi="Cambria" w:cs="Cambria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каргопольская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 игрушки (и другие по выбору учителя с учётом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местных промыслов).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Познакомиться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традиционными игрушками одного из народных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художественных промыслов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2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/12689983225589898581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Мастер - класс "Лепка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филимоновской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игрушки"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rutube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13778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973545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febdc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/?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playlist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=59559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Рисуем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Филимоновскую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игрушку. Урок ИЗО 2 класс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мастерской мастера-игрушечника.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92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Способ лепки в соответствии с традициями промысла.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Осваивать приёмы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последовательность лепки игрушки в традициях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выбранного промысла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/12689983225589898581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Мастер - класс "Лепка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филимоновской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игрушки"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131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Лепка из пластилина или глины животных с передачей характерной пластики движения. Соблюдение цельности формы, её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преобразование и добавление </w:t>
            </w:r>
            <w:r>
              <w:rPr>
                <w:rFonts w:ascii="Cambria" w:hAnsi="Cambria" w:cs="Cambria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детале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Осваивать приёмы передачи движения и разного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характера движений в лепке из пластилина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1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/17913205672030749184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Как слепить барашка и бычка из пластилина? Лепим пластилиновых животных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Итого по модулю 3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035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5534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Модуль 4.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Декоративно-прикладное искусство</w:t>
            </w:r>
          </w:p>
        </w:tc>
      </w:tr>
    </w:tbl>
    <w:p w:rsidR="00E67FEB" w:rsidRDefault="00E67FEB" w:rsidP="00E67FEB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E67FEB" w:rsidRDefault="00E67FEB" w:rsidP="00E67FEB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13808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4.1.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Наблюдение узоров в природе </w:t>
            </w:r>
            <w:r>
              <w:rPr>
                <w:rFonts w:ascii="Cambria" w:hAnsi="Cambria" w:cs="Cambria"/>
              </w:rPr>
              <w:br/>
            </w:r>
            <w:r w:rsidRPr="00E67F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на основе фотографий в условиях урока): снежинки, паутинки, роса на листьях и др. Сопоставление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с орнаментами в произведениях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декоративно-прикладного искусства (кружево, вышивка, ювелирные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изделия и т. д.).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Рассматривать,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анализировать,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характеризовать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эстетически оценивать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разнообразие форм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природе, воспринимаемых как узоры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rutube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/051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fe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ee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fc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96/?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playlist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=59559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Рисуем кокошник с детьми. Урок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ИЗО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 Самоцветы земли и мастерство ювелиров. Украшение и фантазия.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4.2.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45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Рисунок геометрического орнамента кружева или вышивки.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Выполнить эскиз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геометрического орнамента кружева или вышивки на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основе природных мотивов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45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/2574036033732660011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Урок ИЗО 2 класс "Украшение и фантазия. Кружева"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4.3.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Декоративная композиция. Ритм пятен в декоративной аппликации.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Учиться понимать, что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украшения человека всегда рассказывают о нём,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выявляют особенности его характера, представления о красоте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576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/11457435126200545644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Как нарисовать кокошник урок изо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4.4.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Декоративные изображения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животных в игрушках народных промыслов: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филимоновский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 олень, дымковский петух,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Полкан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 (по выбору учителя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учётом местных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lastRenderedPageBreak/>
              <w:t>промыслов).</w:t>
            </w:r>
          </w:p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20" w:after="0" w:line="245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Поделки из подручных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нехудожественных материалов.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Осваивать приёмы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орнаментального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оформления сказочных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глиняных зверушек по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мотивам народных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художественных промыслов (по выбору учителя с учётом местных промыслов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).;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576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/16357287500710917780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Филимоновская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Игрушка урок рисования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4.5.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Декор одежды человека.</w:t>
            </w:r>
          </w:p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Разнообразие украшений.</w:t>
            </w:r>
          </w:p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18" w:after="0" w:line="250" w:lineRule="atLeast"/>
              <w:ind w:left="72" w:right="516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Традиционные (исторические, народные) женские и мужские украшения.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Знакомиться и рассматривать традиционные народные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украшения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72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/1642947620115319138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Видео-урок по рисованию и ИЗО: Мужской русский народный костюм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4.6.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57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Назначение украшений и их значение в жизни людей.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Выполнять красками рисунки украшений народных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былинных персонажей;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72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/1642947620115319138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Видео-урок по рисованию и ИЗО "Женский русский народный костюм"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5"/>
          <w:wAfter w:w="8630" w:type="dxa"/>
          <w:trHeight w:val="348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Итого по модулю 4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5.1.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Конструирование из бумаги.</w:t>
            </w:r>
          </w:p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20" w:after="0" w:line="247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Приёмы работы с полосой бумаги, разные варианты складывания, закручивания, надрезания.</w:t>
            </w:r>
          </w:p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20" w:after="0" w:line="245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Макетирование пространства детской площадки.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Осваивать приёмы создания объёмных предметов из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бумаги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10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/9522025183227357689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объёмное конструирование из цветной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бумаги. Мастерим с детьми</w:t>
            </w:r>
          </w:p>
        </w:tc>
      </w:tr>
    </w:tbl>
    <w:p w:rsidR="00E67FEB" w:rsidRDefault="00E67FEB" w:rsidP="00E67FEB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E67FEB" w:rsidRDefault="00E67FEB" w:rsidP="00E67FEB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15534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188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5.2.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Построение игрового сказочного города из бумаги на основе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сворачивания геометрических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тел — параллелепипедов разной высоты, цилиндров с прорезями и наклейками; приёмы завивания, скручивания и складывания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полоски бумаги (например,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гармошкой).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Макетировать из бумаги пространство сказочного игрушечного города или детскую площадку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/17111603365461053781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Макет города.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1118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5.3.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Образ здания. Памятники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отечественной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западноевропейской архитектуры с ярко выраженным характером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здания.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Развивать эмоциональное восприятие архитектурных построек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80" w:after="0" w:line="245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www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youtube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com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watch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CuWACrnNa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98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Строим замок Мастер-класс для детей Как построить замок из бумаги своими руками?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1884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5.4.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Рисунок дома для доброго и злого сказочных персонажей </w:t>
            </w:r>
            <w:r>
              <w:rPr>
                <w:rFonts w:ascii="Cambria" w:hAnsi="Cambria" w:cs="Cambria"/>
              </w:rPr>
              <w:br/>
            </w:r>
            <w:r w:rsidRPr="00E67F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иллюстрация сказки по выбору учителя).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Выполнять творческие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рисунки зданий </w:t>
            </w:r>
            <w:r>
              <w:rPr>
                <w:rFonts w:ascii="Cambria" w:hAnsi="Cambria" w:cs="Cambria"/>
              </w:rPr>
              <w:br/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по воображению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представлению, на основе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просмотренных материалов) для сказочных героев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разным характером,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например, для добрых и злых волшебников;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/9630730823464663814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Рисуем дом для сказочного героя. Образ здания. Урок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ИЗО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Итого по модулю 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356" w:type="dxa"/>
            <w:gridSpan w:val="6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5534" w:type="dxa"/>
            <w:gridSpan w:val="9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Модуль 6.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Восприятие произведений искусства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241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6.1.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Восприятие произведений детского творчества. Обсуждение сюжетного и эмоционального содержания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детских работ.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Рассматривать,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анализировать детские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рисунки с точки зрения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содержания, сюжета,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настроения, расположения на листе, цвета и других средств художественной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выразительности и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соответствии с учебной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задачей, поставленной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учителем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Устный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right="288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/7995526941811895745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Благотворительная организация "Виктория" проводит выставку рисунков своих подопечных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148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6.2.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Художественное наблюдение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окружающей природы и красивых природных деталей; анализ 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конструкции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эмоционального воздействия.</w:t>
            </w:r>
          </w:p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20" w:after="0" w:line="245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Сопоставление их с рукотворными произведениями.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Развивать потребность и осваивать умения вести эстетические наблюдения явлений природы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Устный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/6387541969997080975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Природные явления -Презентация для детей</w:t>
            </w:r>
          </w:p>
        </w:tc>
      </w:tr>
    </w:tbl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</w:rPr>
      </w:pPr>
    </w:p>
    <w:p w:rsidR="00E67FEB" w:rsidRPr="00E67FEB" w:rsidRDefault="00E67FEB" w:rsidP="00E67FEB">
      <w:pPr>
        <w:autoSpaceDE w:val="0"/>
        <w:autoSpaceDN w:val="0"/>
        <w:adjustRightInd w:val="0"/>
        <w:rPr>
          <w:rFonts w:ascii="Cambria" w:hAnsi="Cambria" w:cs="Cambria"/>
        </w:rPr>
      </w:pPr>
    </w:p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</w:rPr>
      </w:pPr>
    </w:p>
    <w:tbl>
      <w:tblPr>
        <w:tblW w:w="15534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2078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6.3.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Восприятие орнаментальных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произведений декоративно-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прикладного искусства (кружево, шитьё, резьба по дереву, чеканка и др.).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Приобретать опыт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эстетического наблюдения и художественного анализа произведений декоративно-прикладного искусства </w:t>
            </w:r>
            <w:r>
              <w:rPr>
                <w:rFonts w:ascii="Cambria" w:hAnsi="Cambria" w:cs="Cambria"/>
              </w:rPr>
              <w:br/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кружево, шитьё, резьба и роспись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 xml:space="preserve">по дереву, роспись по ткани и др.), 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орнаментальной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организации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 xml:space="preserve">Устный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864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/13669343782874474818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видео урок "Декоративно-приклад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ное искусство"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111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6.4.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Произведения живописи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активным выражением цветового состояния в погоде.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Анализировать структуру, цветовое состояние,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ритмическую организацию наблюдаемого природного явления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Устный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/15665265718289515043 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Времена года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цветоведения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1116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6.5.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Произведения пейзажистов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И. И. Левитана, И. И. Шишкина, А. И. Куинджи, Н. П. Крымова.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Запоминать имена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художников И. И. Левитана, И. И. Шишкина, И. К.</w:t>
            </w:r>
          </w:p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20" w:after="0" w:line="245" w:lineRule="atLeast"/>
              <w:ind w:left="72" w:right="10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Айвазовского,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А. И. Куинджи;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Устный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576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/14762179079260973579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Чем выделялись пейзажи художника Исаака Левитана среди работ других русских художников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287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6.6.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Произведения анималистического жанра в графике: В. В.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Ватагин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, Е. И.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Чарушин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; в скульптуре: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В. В.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Ватагин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. Наблюдение за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животными с точки зрения 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пропорций, характера движений, пластики.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Приобретать опыт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восприятия, эстетического анализа произведений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отечественных художников-пейзажистов: И. И. Левитана, И. И. Шишкина, И. К.</w:t>
            </w:r>
          </w:p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20" w:after="0" w:line="233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Айвазовского, А. И.</w:t>
            </w:r>
          </w:p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18" w:after="0" w:line="254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Куинджи, Н. П. Крымова (и других по выбору учителя); художников-анималистов: В. В.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Ватагина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, Е. И.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Чарушина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; художников В. Ван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Гога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 xml:space="preserve">К. Моне, А.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Матисса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(и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других по выбору учителя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).;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 xml:space="preserve">Устный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опрос;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864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preview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/5274828637108594897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Видеоролик "Анималистический жанр в живописи"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Итого по модулю 6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035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534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Модуль 7.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Азбука цифровой графики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131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7.1.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Компьютерные средства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изображения. Виды линий (в программе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Paint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 или в другом графическом редакторе).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Осваивать возможности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изображения с помощью разных видов линий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программе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Paint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</w:rPr>
              <w:br/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или в другом графическом редакторе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).;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7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www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youtube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com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watch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ctGQu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jUoew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Графический редактор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Paint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https://www.youtube.com/watch?v=yZvpGOtNl8I Программа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Paint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как рисовать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Paint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!</w:t>
            </w:r>
          </w:p>
        </w:tc>
      </w:tr>
      <w:tr w:rsidR="00E67FEB" w:rsidRP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726" w:type="dxa"/>
          <w:trHeight w:val="1288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7.2.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0" w:lineRule="atLeast"/>
              <w:ind w:left="72" w:right="576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Компьютерные средства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изображения. Работа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геометрическими фигурами.</w:t>
            </w:r>
          </w:p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18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Трансформация и копирование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геометрических фигур в программе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Paint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2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Осваивать приёмы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трансформации, копирования геометрических фигур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программе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Paint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и построения из них простых рисунков или орнаментов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 w:right="864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www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youtube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com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watch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Ix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ARrsOkKM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Paint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рисуем геометрические фигуры.</w:t>
            </w:r>
          </w:p>
        </w:tc>
      </w:tr>
    </w:tbl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</w:rPr>
      </w:pPr>
    </w:p>
    <w:p w:rsidR="00E67FEB" w:rsidRPr="00E67FEB" w:rsidRDefault="00E67FEB" w:rsidP="00E67FEB">
      <w:pPr>
        <w:autoSpaceDE w:val="0"/>
        <w:autoSpaceDN w:val="0"/>
        <w:adjustRightInd w:val="0"/>
        <w:rPr>
          <w:rFonts w:ascii="Cambria" w:hAnsi="Cambria" w:cs="Cambria"/>
        </w:rPr>
      </w:pPr>
    </w:p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</w:rPr>
      </w:pPr>
    </w:p>
    <w:tbl>
      <w:tblPr>
        <w:tblW w:w="15534" w:type="dxa"/>
        <w:tblInd w:w="114" w:type="dxa"/>
        <w:tblLayout w:type="fixed"/>
        <w:tblLook w:val="0000"/>
      </w:tblPr>
      <w:tblGrid>
        <w:gridCol w:w="1726"/>
        <w:gridCol w:w="1726"/>
        <w:gridCol w:w="1726"/>
        <w:gridCol w:w="1726"/>
        <w:gridCol w:w="1726"/>
        <w:gridCol w:w="1598"/>
        <w:gridCol w:w="1726"/>
        <w:gridCol w:w="1726"/>
        <w:gridCol w:w="1854"/>
      </w:tblGrid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854" w:type="dxa"/>
          <w:trHeight w:val="1500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7.3.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Освоение инструментов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традиционного рисования </w:t>
            </w:r>
            <w:r>
              <w:rPr>
                <w:rFonts w:ascii="Cambria" w:hAnsi="Cambria" w:cs="Cambria"/>
              </w:rPr>
              <w:br/>
            </w:r>
            <w:r w:rsidRPr="00E67F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карандаш, кисточка, ластик и др.) в программе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Paint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 на основе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простых сюжетов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lastRenderedPageBreak/>
              <w:t>(например,</w:t>
            </w:r>
            <w:r>
              <w:rPr>
                <w:rFonts w:ascii="Cambria" w:hAnsi="Cambria" w:cs="Cambria"/>
              </w:rPr>
              <w:br/>
            </w:r>
            <w:r w:rsidRPr="00E67F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Образ дерева</w:t>
            </w:r>
            <w:r w:rsidRPr="00E67F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»).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5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Осваивать в компьютерном редакторе (например,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Paint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) художественные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инструменты и создавать простые рисунки или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композиции (например,</w:t>
            </w:r>
            <w:r>
              <w:rPr>
                <w:rFonts w:ascii="Cambria" w:hAnsi="Cambria" w:cs="Cambria"/>
              </w:rPr>
              <w:br/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Образ дерева</w:t>
            </w:r>
            <w:proofErr w:type="gramStart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»).;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lastRenderedPageBreak/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mbria" w:hAnsi="Cambria" w:cs="Cambria"/>
                <w:lang w:val="en-US"/>
              </w:rPr>
            </w:pPr>
            <w:hyperlink r:id="rId4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https://www.youtube.com/watch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?</w:t>
            </w:r>
          </w:p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20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v=gt5Qk9k5XQw&amp;list=PLLdI4QPDCpw2l_MfonDOomn0IQChdBw7b&amp;index=2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Как</w:t>
            </w:r>
            <w:r w:rsidRPr="00E67FEB">
              <w:rPr>
                <w:rFonts w:ascii="Times New Roman CYR" w:hAnsi="Times New Roman CYR" w:cs="Times New Roman CYR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нарисовать</w:t>
            </w:r>
            <w:r w:rsidRPr="00E67FEB">
              <w:rPr>
                <w:rFonts w:ascii="Times New Roman CYR" w:hAnsi="Times New Roman CYR" w:cs="Times New Roman CYR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домик</w:t>
            </w:r>
            <w:r w:rsidRPr="00E67FEB">
              <w:rPr>
                <w:rFonts w:ascii="Times New Roman CYR" w:hAnsi="Times New Roman CYR" w:cs="Times New Roman CYR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поэтапно</w:t>
            </w:r>
            <w:r w:rsidRPr="00E67FEB">
              <w:rPr>
                <w:rFonts w:ascii="Times New Roman CYR" w:hAnsi="Times New Roman CYR" w:cs="Times New Roman CYR"/>
                <w:color w:val="000000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Рисование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Paint</w:t>
            </w:r>
            <w:proofErr w:type="spellEnd"/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854" w:type="dxa"/>
          <w:trHeight w:val="1502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7.4.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0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Освоение инструментов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традиционного рисования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программе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Paint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 на основе темы</w:t>
            </w:r>
            <w:proofErr w:type="gramStart"/>
            <w:r w:rsidRPr="00E67F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ёплые и холодные цвета</w:t>
            </w:r>
            <w:r w:rsidRPr="00E67F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15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54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Создавать в программе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Paint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цветные рисунки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с наглядным контрастом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тёплых и холодных цветов (например, 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Костёр в синей ночи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или 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Перо жар-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птицы</w:t>
            </w:r>
            <w:proofErr w:type="gramStart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»).;</w:t>
            </w:r>
            <w:proofErr w:type="gramEnd"/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https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www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youtube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com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watch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hdC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WgzJ</w:t>
            </w:r>
            <w:proofErr w:type="spellEnd"/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r w:rsidRPr="00E67F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Как нарисовать снеговика поэтапно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Paint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для детей. Урок 1 Рисование на компьютере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854" w:type="dxa"/>
          <w:trHeight w:val="1308"/>
        </w:trPr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7.5.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Художественная фотография.</w:t>
            </w:r>
          </w:p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8" w:after="0" w:line="233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Расположение объекта в кадре.</w:t>
            </w:r>
          </w:p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18" w:after="0" w:line="250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Масштаб. Доминанта. Обсуждение в условиях урока ученических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 xml:space="preserve">фотографий, соответствующих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изучаемой теме.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5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52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Осваивать композиционное построение кадра при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фотографировании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.; </w:t>
            </w:r>
            <w:r>
              <w:rPr>
                <w:rFonts w:ascii="Cambria" w:hAnsi="Cambria" w:cs="Cambria"/>
              </w:rPr>
              <w:br/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Участвовать в обсуждении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композиционного построения кадра фотографии;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Практическая работа;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6" w:after="0" w:line="233" w:lineRule="atLeast"/>
              <w:ind w:left="72"/>
              <w:rPr>
                <w:rFonts w:ascii="Cambria" w:hAnsi="Cambria" w:cs="Cambria"/>
                <w:lang w:val="en-US"/>
              </w:rPr>
            </w:pPr>
            <w:hyperlink r:id="rId5" w:history="1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https://www.youtube.com/watch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?</w:t>
            </w:r>
          </w:p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8" w:after="0" w:line="245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v=YL6aVgTuzn4&amp;list=PLLdI4QPDCpw2l_MfonDOomn0IQChdBw7b&amp;index=12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Как</w:t>
            </w:r>
            <w:r w:rsidRPr="00E67FEB">
              <w:rPr>
                <w:rFonts w:ascii="Times New Roman CYR" w:hAnsi="Times New Roman CYR" w:cs="Times New Roman CYR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нарисовать</w:t>
            </w:r>
            <w:r w:rsidRPr="00E67FEB">
              <w:rPr>
                <w:rFonts w:ascii="Times New Roman CYR" w:hAnsi="Times New Roman CYR" w:cs="Times New Roman CYR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поросенка</w:t>
            </w:r>
            <w:r w:rsidRPr="00E67FEB">
              <w:rPr>
                <w:rFonts w:ascii="Times New Roman CYR" w:hAnsi="Times New Roman CYR" w:cs="Times New Roman CYR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поэтапно</w:t>
            </w:r>
            <w:r w:rsidRPr="00E67FEB">
              <w:rPr>
                <w:rFonts w:ascii="Times New Roman CYR" w:hAnsi="Times New Roman CYR" w:cs="Times New Roman CYR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в</w:t>
            </w:r>
            <w:r w:rsidRPr="00E67FEB">
              <w:rPr>
                <w:rFonts w:ascii="Times New Roman CYR" w:hAnsi="Times New Roman CYR" w:cs="Times New Roman CYR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Пэйнте</w:t>
            </w:r>
            <w:proofErr w:type="spellEnd"/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Итого по модулю 7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035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452" w:type="dxa"/>
            <w:gridSpan w:val="2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45" w:lineRule="atLeast"/>
              <w:ind w:left="72" w:right="57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6904" w:type="dxa"/>
            <w:gridSpan w:val="4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E67FEB" w:rsidRDefault="00E67FEB" w:rsidP="00E67FEB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E67FEB" w:rsidRDefault="00E67FEB" w:rsidP="00E67FEB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  <w:lang w:val="en-US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32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ПОУРОЧНОЕ ПЛАНИРОВАНИЕ</w:t>
      </w: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</w:tblGrid>
      <w:tr w:rsidR="00E67FE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Cambria" w:hAnsi="Cambria" w:cs="Cambria"/>
                <w:lang w:val="en-US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43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Виды,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after="78" w:line="2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Ритм линий.</w:t>
            </w:r>
          </w:p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7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Выразитель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ность линии.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81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Пастель и мелки —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особенности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выразительные свойства графических материалов, приёмы работы.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Ритм пятен: знакомство с основами композиции.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Пропорции — соотношение частей и целого.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Расположение предмета на листе бумаги. Определение формы предмета.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Рисунок животного с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активным выражением его характера.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Цвета основные и составные.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Приёмы работы гуашью.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Акварель и её свойства.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Цвета тёплый и холодный (цветовой контраст). Цвета тёмный и светлый </w:t>
            </w:r>
            <w:r>
              <w:rPr>
                <w:rFonts w:ascii="Cambria" w:hAnsi="Cambria" w:cs="Cambria"/>
              </w:rPr>
              <w:br/>
            </w:r>
            <w:r w:rsidRPr="00E6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тональные отношения)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Затемнение цвета с помощью тёмной краски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разбеление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цвета.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Цвет открытый — звонкий и цвет приглушённый —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тихий.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before="98" w:after="0" w:line="262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Cambria" w:hAnsi="Cambria" w:cs="Cambria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работа;</w:t>
            </w:r>
          </w:p>
        </w:tc>
      </w:tr>
    </w:tbl>
    <w:p w:rsidR="00E67FEB" w:rsidRDefault="00E67FEB" w:rsidP="00E67FEB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E67FEB" w:rsidRDefault="00E67FEB" w:rsidP="00E67FEB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</w:tblGrid>
      <w:tr w:rsidR="00E67FEB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81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Изображение природы (моря) в разных контрастных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состояниях погоды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соответствующих цветовых состояниях.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432"/>
              <w:rPr>
                <w:rFonts w:ascii="Calibri" w:hAnsi="Calibri" w:cs="Calibri"/>
              </w:rPr>
            </w:pPr>
            <w:r w:rsidRPr="00E6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Изображение сказочного персонажа с ярко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выраженным характером.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74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Лепка из пластилина или глины игрушки —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сказочного животн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ого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Лепка из пластилина или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глины животных с передачей характерной пластики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движения.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250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83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Наблюдение узоров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природе.  Сопоставление с орнаментами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произведениях декоративно-прикладного искусства </w:t>
            </w:r>
            <w:r>
              <w:rPr>
                <w:rFonts w:ascii="Cambria" w:hAnsi="Cambria" w:cs="Cambria"/>
              </w:rPr>
              <w:br/>
            </w:r>
            <w:r w:rsidRPr="00E67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кружево, вышивка,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ювелирные изделия и т. д.)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Рисунок геометрического орнамента кружева или вышивки.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Декоративная композиция. Ритм пятен в декоративной аппликации.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71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Декоративные изображения животных в игрушках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народных промыслов.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7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Поделки из подручных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нехудоже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ственных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материалов.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Декор одежды человека. Разнообразие украшений.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before="98" w:after="0" w:line="262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Cambria" w:hAnsi="Cambria" w:cs="Cambria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Конструирование из бумаги.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Построение игрового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сказочного города из бумаги.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</w:tbl>
    <w:p w:rsidR="00E67FEB" w:rsidRDefault="00E67FEB" w:rsidP="00E67FEB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E67FEB" w:rsidRDefault="00E67FEB" w:rsidP="00E67FEB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66" w:line="220" w:lineRule="atLeast"/>
        <w:rPr>
          <w:rFonts w:ascii="Cambria" w:hAnsi="Cambria" w:cs="Cambria"/>
          <w:lang w:val="en-US"/>
        </w:rPr>
      </w:pPr>
    </w:p>
    <w:tbl>
      <w:tblPr>
        <w:tblW w:w="10584" w:type="dxa"/>
        <w:tblInd w:w="114" w:type="dxa"/>
        <w:tblLayout w:type="fixed"/>
        <w:tblLook w:val="0000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Образ здания.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Рисунок дома для  сказочных персонажей.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183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43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Восприятие произведений детского творчества.</w:t>
            </w:r>
          </w:p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70" w:after="0" w:line="271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Обсуждение сюжетного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эмоционального содержания детских работ.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250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83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Художественное наблюдение окружающей природы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красивых природных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деталей; анализ их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конструкци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и и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эмоционального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воздействия.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29.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Восприятие орнаментальных произведений декоративно-прикладного искусства.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1500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Произведения живописи с активным выражением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цветового состояния 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погоде.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Произведения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анималистического жанра в графике.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1164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71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Компьютерные средства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изображения. Виды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линий. Геометрические фигуры.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1166"/>
        </w:trPr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33.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71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Освоение инструментов </w:t>
            </w:r>
            <w:r>
              <w:rPr>
                <w:rFonts w:ascii="Cambria" w:hAnsi="Cambria" w:cs="Cambria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традиционного рисования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Paint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100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gridAfter w:val="1"/>
          <w:wAfter w:w="1512" w:type="dxa"/>
          <w:trHeight w:val="828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Художественная фотография. 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E67FEB" w:rsidTr="00E67FEB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02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P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6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widowControl w:val="0"/>
              <w:autoSpaceDE w:val="0"/>
              <w:autoSpaceDN w:val="0"/>
              <w:adjustRightInd w:val="0"/>
              <w:spacing w:before="98" w:after="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02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67FEB" w:rsidRDefault="00E67FE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E67FEB" w:rsidRDefault="00E67FEB" w:rsidP="00E67FEB">
      <w:pPr>
        <w:widowControl w:val="0"/>
        <w:autoSpaceDE w:val="0"/>
        <w:autoSpaceDN w:val="0"/>
        <w:adjustRightInd w:val="0"/>
        <w:spacing w:after="0" w:line="14" w:lineRule="atLeast"/>
        <w:rPr>
          <w:rFonts w:ascii="Cambria" w:hAnsi="Cambria" w:cs="Cambria"/>
          <w:lang w:val="en-US"/>
        </w:rPr>
      </w:pPr>
    </w:p>
    <w:p w:rsidR="00E67FEB" w:rsidRDefault="00E67FEB" w:rsidP="00E67FEB">
      <w:pPr>
        <w:autoSpaceDE w:val="0"/>
        <w:autoSpaceDN w:val="0"/>
        <w:adjustRightInd w:val="0"/>
        <w:rPr>
          <w:rFonts w:ascii="Cambria" w:hAnsi="Cambria" w:cs="Cambria"/>
          <w:lang w:val="en-US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  <w:lang w:val="en-US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346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E67FEB" w:rsidRPr="00E67FEB" w:rsidRDefault="00E67FEB" w:rsidP="00E67FEB">
      <w:pPr>
        <w:widowControl w:val="0"/>
        <w:autoSpaceDE w:val="0"/>
        <w:autoSpaceDN w:val="0"/>
        <w:adjustRightInd w:val="0"/>
        <w:spacing w:before="166" w:after="0" w:line="262" w:lineRule="atLeast"/>
        <w:ind w:right="288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Изобразительное искусство. 2 класс/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Коротеева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Е.И.; под редакцией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Неменского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Б.М., Акционерное общество 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Издательство 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Просвещение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262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МЕТОДИЧЕСКИЕ МАТЕРИАЛЫ ДЛЯ УЧИТЕЛЯ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166" w:after="0" w:line="262" w:lineRule="atLeast"/>
        <w:ind w:right="1008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Введите свой вариант: Рабочие программы "Изобразительное искусство"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редметная линия учебников под редакцией Б.М.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Неменского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 1-4 классы.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74" w:lineRule="atLeast"/>
        <w:ind w:right="1584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Авторы: Б.М.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Неменский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Л.А.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Неменская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Н.А. Горяева и др. М.: "Просвещение" 2014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Технологии личностно-ориентированного урока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В. В.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Шоган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Учитель, 2003г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Искусство вокруг нас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Б. М.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Неменский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М.: 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Просвещение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», 2003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30" w:lineRule="atLeast"/>
        <w:rPr>
          <w:rFonts w:ascii="Cambria" w:hAnsi="Cambria" w:cs="Cambria"/>
        </w:rPr>
      </w:pP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Твоя мастерская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Б. М.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Неменский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М.: 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Просвещение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», 2003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62" w:lineRule="atLeast"/>
        <w:ind w:right="2160"/>
        <w:rPr>
          <w:rFonts w:ascii="Cambria" w:hAnsi="Cambria" w:cs="Cambria"/>
        </w:rPr>
      </w:pP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ИЗО и художественный труд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 (1-8)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Б. М.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Неменский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М.: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Просвещение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», 2003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Рисунок, живопись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Ю. М.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Кирцер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М.: 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Высшая школа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», 1992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30" w:lineRule="atLeast"/>
        <w:rPr>
          <w:rFonts w:ascii="Cambria" w:hAnsi="Cambria" w:cs="Cambria"/>
        </w:rPr>
      </w:pP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Академический рисунок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Н. Н. Ростовцев, М.: Просвещение, 1995г.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30" w:lineRule="atLeast"/>
        <w:rPr>
          <w:rFonts w:ascii="Cambria" w:hAnsi="Cambria" w:cs="Cambria"/>
        </w:rPr>
      </w:pP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Школа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ИЗО</w:t>
      </w:r>
      <w:proofErr w:type="gramEnd"/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под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редакцией Пономарева А. Н., М.: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Агаров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1998г.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62" w:lineRule="atLeast"/>
        <w:ind w:right="2160"/>
        <w:rPr>
          <w:rFonts w:ascii="Cambria" w:hAnsi="Cambria" w:cs="Cambria"/>
        </w:rPr>
      </w:pP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Звучащее безмолвие или основы искусства знания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М.: 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Просвещение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», 1997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Обучение ИЗО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С. В.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Аранова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Санкт-Петербург: 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Каро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>», 2004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30" w:lineRule="atLeast"/>
        <w:rPr>
          <w:rFonts w:ascii="Cambria" w:hAnsi="Cambria" w:cs="Cambria"/>
        </w:rPr>
      </w:pPr>
      <w:r w:rsidRPr="00E67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Когда начинается художник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А. Д. Алехин, М.: Просвещение, 1994г.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70" w:after="0" w:line="230" w:lineRule="atLeast"/>
        <w:rPr>
          <w:rFonts w:ascii="Cambria" w:hAnsi="Cambria" w:cs="Cambria"/>
        </w:rPr>
      </w:pP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Декоративно-оформительские работы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С. С.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Губницкий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М.: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Профиздат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1961г.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262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166" w:after="0" w:line="286" w:lineRule="atLeast"/>
        <w:ind w:right="144"/>
        <w:rPr>
          <w:rFonts w:ascii="Cambria" w:hAnsi="Cambria" w:cs="Cambri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som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fio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Сетевое объединение методистов 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СОМ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проект Федерации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Интернет-образования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) http://catalog.alledu.ru Портал 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Все образование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67FEB">
        <w:rPr>
          <w:rFonts w:ascii="Cambria" w:hAnsi="Cambria" w:cs="Cambria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fcior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Федеральный центр информационно-образовательных ресурсов </w:t>
      </w:r>
      <w:r>
        <w:rPr>
          <w:rFonts w:ascii="Cambria" w:hAnsi="Cambria" w:cs="Cambria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collection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Единая Коллекция цифровых образовательных ресурсов </w:t>
      </w:r>
      <w:r>
        <w:rPr>
          <w:rFonts w:ascii="Cambria" w:hAnsi="Cambria" w:cs="Cambria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rusedu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izo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mhk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_41.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html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Документы и презентации для учителя ИЗО </w:t>
      </w:r>
      <w:r>
        <w:rPr>
          <w:rFonts w:ascii="Cambria" w:hAnsi="Cambria" w:cs="Cambria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izorisunok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Уроки живописи акварелью </w:t>
      </w:r>
      <w:r>
        <w:rPr>
          <w:rFonts w:ascii="Cambria" w:hAnsi="Cambria" w:cs="Cambria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luntiki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blog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risunok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>/745.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html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поэтапное рисование для детей </w:t>
      </w:r>
      <w:r>
        <w:rPr>
          <w:rFonts w:ascii="Cambria" w:hAnsi="Cambria" w:cs="Cambria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art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narod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Искусство в школе </w:t>
      </w:r>
      <w:r>
        <w:rPr>
          <w:rFonts w:ascii="Cambria" w:hAnsi="Cambria" w:cs="Cambria"/>
        </w:rPr>
        <w:br/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67F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E67F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it</w:t>
        </w:r>
        <w:r w:rsidRPr="00E67F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E67F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67F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communities</w:t>
        </w:r>
        <w:r w:rsidRPr="00E67F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aspx</w:t>
        </w:r>
        <w:proofErr w:type="spellEnd"/>
        <w:r w:rsidRPr="00E67F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?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cat</w:t>
        </w:r>
        <w:r w:rsidRPr="00E67F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no</w:t>
        </w:r>
        <w:r w:rsidRPr="00E67FE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=4262&amp;</w:t>
        </w:r>
      </w:hyperlink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tmpl</w:t>
      </w:r>
      <w:proofErr w:type="spellEnd"/>
      <w:r w:rsidRPr="00E67FEB"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Портал 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Сеть творческих учителей</w:t>
      </w:r>
      <w:r w:rsidRPr="00E67FEB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РЭШ, МЭШ</w:t>
      </w:r>
    </w:p>
    <w:p w:rsidR="00E67FEB" w:rsidRPr="00E67FEB" w:rsidRDefault="00E67FEB" w:rsidP="00E67FEB">
      <w:pPr>
        <w:autoSpaceDE w:val="0"/>
        <w:autoSpaceDN w:val="0"/>
        <w:adjustRightInd w:val="0"/>
        <w:rPr>
          <w:rFonts w:ascii="Cambria" w:hAnsi="Cambria" w:cs="Cambria"/>
        </w:rPr>
      </w:pPr>
    </w:p>
    <w:p w:rsidR="00E67FEB" w:rsidRPr="00E67FEB" w:rsidRDefault="00E67FEB" w:rsidP="00E67FEB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</w:rPr>
      </w:pPr>
    </w:p>
    <w:p w:rsidR="00E67FEB" w:rsidRDefault="00E67FEB" w:rsidP="00E67FEB">
      <w:pPr>
        <w:widowControl w:val="0"/>
        <w:autoSpaceDE w:val="0"/>
        <w:autoSpaceDN w:val="0"/>
        <w:adjustRightInd w:val="0"/>
        <w:spacing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346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УЧЕБНОЕ ОБОРУДОВАНИЕ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166" w:after="0" w:line="281" w:lineRule="atLeast"/>
        <w:ind w:right="6480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Проектор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Экран проекционный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Компьютер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Аудио технические средства (колонки)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Школьная доска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262" w:after="0" w:line="230" w:lineRule="atLeast"/>
        <w:rPr>
          <w:rFonts w:ascii="Cambria" w:hAnsi="Cambria" w:cs="Cambria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ОБОРУДОВАНИЕ ДЛЯ ПРОВЕДЕНИЯ ПРАКТИЧЕСКИХ РАБОТ</w:t>
      </w:r>
    </w:p>
    <w:p w:rsidR="00E67FEB" w:rsidRDefault="00E67FEB" w:rsidP="00E67FEB">
      <w:pPr>
        <w:widowControl w:val="0"/>
        <w:autoSpaceDE w:val="0"/>
        <w:autoSpaceDN w:val="0"/>
        <w:adjustRightInd w:val="0"/>
        <w:spacing w:before="168" w:after="0" w:line="281" w:lineRule="atLeast"/>
        <w:ind w:right="1296"/>
        <w:rPr>
          <w:rFonts w:ascii="Cambria" w:hAnsi="Cambria" w:cs="Cambria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Портреты русских и зарубежных художников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Таблицы по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цветоведению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перспективе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Схемы по правилам рисования предметов, растений, деревьев, животных, птиц, человека Альбомы с демонстрационным материалом </w:t>
      </w:r>
      <w:r>
        <w:rPr>
          <w:rFonts w:ascii="Cambria" w:hAnsi="Cambria" w:cs="Cambria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Дидактический раздаточный материал</w:t>
      </w:r>
    </w:p>
    <w:p w:rsidR="00E67FEB" w:rsidRPr="00E67FEB" w:rsidRDefault="00E67FEB" w:rsidP="00E67FEB">
      <w:pPr>
        <w:autoSpaceDE w:val="0"/>
        <w:autoSpaceDN w:val="0"/>
        <w:adjustRightInd w:val="0"/>
        <w:rPr>
          <w:rFonts w:ascii="Cambria" w:hAnsi="Cambria" w:cs="Cambria"/>
        </w:rPr>
      </w:pPr>
    </w:p>
    <w:p w:rsidR="00AC7E9C" w:rsidRDefault="00AC7E9C"/>
    <w:sectPr w:rsidR="00AC7E9C" w:rsidSect="00830C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67FEB"/>
    <w:rsid w:val="004B70E1"/>
    <w:rsid w:val="00AC7E9C"/>
    <w:rsid w:val="00AE0FD5"/>
    <w:rsid w:val="00E6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-n.ru/communities.aspx?cat_no=4262&amp;" TargetMode="External"/><Relationship Id="rId5" Type="http://schemas.openxmlformats.org/officeDocument/2006/relationships/hyperlink" Target="https://www.youtube.com/watch" TargetMode="External"/><Relationship Id="rId4" Type="http://schemas.openxmlformats.org/officeDocument/2006/relationships/hyperlink" Target="https://www.youtube.com/wa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7332</Words>
  <Characters>41796</Characters>
  <Application>Microsoft Office Word</Application>
  <DocSecurity>0</DocSecurity>
  <Lines>348</Lines>
  <Paragraphs>98</Paragraphs>
  <ScaleCrop>false</ScaleCrop>
  <Company>SPecialiST RePack</Company>
  <LinksUpToDate>false</LinksUpToDate>
  <CharactersWithSpaces>49030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2023-11-16T17:22:00Z</dcterms:created>
  <dcterms:modified xsi:type="dcterms:W3CDTF">2023-11-16T17:28:00Z</dcterms:modified>
</cp:coreProperties>
</file>